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19" w:rsidRPr="00F51219" w:rsidRDefault="00F51219" w:rsidP="00F51219">
      <w:pPr>
        <w:pStyle w:val="a3"/>
        <w:numPr>
          <w:ilvl w:val="0"/>
          <w:numId w:val="3"/>
        </w:numPr>
        <w:tabs>
          <w:tab w:val="left" w:pos="3250"/>
        </w:tabs>
        <w:ind w:firstLineChars="0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t>审计员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初步了解国内会计、审计准则及相关的企业法规及税务知识。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理解审计程序的目的，理解审计基本操作流程。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能够在指导下，按时按质完成部分简单科目的审计工作。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应聘要求：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2016年应届毕业生，专业不限，具有会计、审计、经济、管理、金融、信息系统等专业学术背景者优先；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具有大学本科及以上学历；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成绩优良，具有相关的实习经验者优先；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能适应出差工作。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优先条件：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CICPA、ACCA等相关资质课程考试通过1门及以上者；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学生干部或500强实习经历、国内外重点高校毕业生；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在校期间获得各类奖学金及竞赛奖；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积极参加社会活动及体育活动，身体素质好。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除此之外，我们希望您是具备以下品质的人才：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具有对新知识、新技能不断学习探索创新的能力；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对新环境有较强的适应能力；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能在压力下保持积极心态，有极强的责任心和敬业精神；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具有良好的逻辑思维能力和缜密的分析能力；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具备良好的沟通能力，能够积极主动地参与团队合作。</w:t>
      </w:r>
    </w:p>
    <w:p w:rsid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工作地点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上海、浙江、宁波、江苏、山东、福建、北京、河南、大连、广东、湖北、青岛、深圳、珠海、海南、佛山、四川、重庆、云南、贵州、新疆、天津、厦门、甘肃、无锡</w:t>
      </w:r>
    </w:p>
    <w:p w:rsidR="00F51219" w:rsidRDefault="00F51219" w:rsidP="00F51219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</w:pPr>
    </w:p>
    <w:p w:rsidR="00860CDF" w:rsidRDefault="00860CDF" w:rsidP="00F51219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</w:pPr>
    </w:p>
    <w:p w:rsidR="00860CDF" w:rsidRDefault="00860CDF" w:rsidP="00F51219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</w:pPr>
    </w:p>
    <w:p w:rsidR="00860CDF" w:rsidRPr="00860CDF" w:rsidRDefault="00860CDF" w:rsidP="00F51219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</w:p>
    <w:p w:rsidR="00F51219" w:rsidRPr="00F51219" w:rsidRDefault="00F51219" w:rsidP="00F51219">
      <w:pPr>
        <w:pStyle w:val="a3"/>
        <w:widowControl/>
        <w:numPr>
          <w:ilvl w:val="0"/>
          <w:numId w:val="2"/>
        </w:numPr>
        <w:tabs>
          <w:tab w:val="left" w:pos="851"/>
        </w:tabs>
        <w:snapToGrid w:val="0"/>
        <w:spacing w:after="156"/>
        <w:ind w:firstLineChars="0"/>
        <w:jc w:val="left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proofErr w:type="gramStart"/>
      <w:r w:rsidRPr="00F51219"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lastRenderedPageBreak/>
        <w:t>税审员</w:t>
      </w:r>
      <w:proofErr w:type="gramEnd"/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初步了解税务相关政策及法律知识，国内会计、审计准则。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理解纳税</w:t>
      </w:r>
      <w:proofErr w:type="gramStart"/>
      <w:r w:rsidRPr="00F51219">
        <w:rPr>
          <w:rFonts w:ascii="微软雅黑" w:eastAsia="微软雅黑" w:hAnsi="微软雅黑" w:cs="宋体" w:hint="eastAsia"/>
          <w:kern w:val="0"/>
          <w:szCs w:val="21"/>
        </w:rPr>
        <w:t>鉴证</w:t>
      </w:r>
      <w:proofErr w:type="gramEnd"/>
      <w:r w:rsidRPr="00F51219">
        <w:rPr>
          <w:rFonts w:ascii="微软雅黑" w:eastAsia="微软雅黑" w:hAnsi="微软雅黑" w:cs="宋体" w:hint="eastAsia"/>
          <w:kern w:val="0"/>
          <w:szCs w:val="21"/>
        </w:rPr>
        <w:t>的目的，理解纳税</w:t>
      </w:r>
      <w:proofErr w:type="gramStart"/>
      <w:r w:rsidRPr="00F51219">
        <w:rPr>
          <w:rFonts w:ascii="微软雅黑" w:eastAsia="微软雅黑" w:hAnsi="微软雅黑" w:cs="宋体" w:hint="eastAsia"/>
          <w:kern w:val="0"/>
          <w:szCs w:val="21"/>
        </w:rPr>
        <w:t>鉴证</w:t>
      </w:r>
      <w:proofErr w:type="gramEnd"/>
      <w:r w:rsidRPr="00F51219">
        <w:rPr>
          <w:rFonts w:ascii="微软雅黑" w:eastAsia="微软雅黑" w:hAnsi="微软雅黑" w:cs="宋体" w:hint="eastAsia"/>
          <w:kern w:val="0"/>
          <w:szCs w:val="21"/>
        </w:rPr>
        <w:t>类项目的基本操作流程。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能够在指导下，正确收集资料，并按时按质完成部分简单科目的</w:t>
      </w:r>
      <w:proofErr w:type="gramStart"/>
      <w:r w:rsidRPr="00F51219">
        <w:rPr>
          <w:rFonts w:ascii="微软雅黑" w:eastAsia="微软雅黑" w:hAnsi="微软雅黑" w:cs="宋体" w:hint="eastAsia"/>
          <w:kern w:val="0"/>
          <w:szCs w:val="21"/>
        </w:rPr>
        <w:t>鉴证</w:t>
      </w:r>
      <w:proofErr w:type="gramEnd"/>
      <w:r w:rsidRPr="00F51219">
        <w:rPr>
          <w:rFonts w:ascii="微软雅黑" w:eastAsia="微软雅黑" w:hAnsi="微软雅黑" w:cs="宋体" w:hint="eastAsia"/>
          <w:kern w:val="0"/>
          <w:szCs w:val="21"/>
        </w:rPr>
        <w:t>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应聘要求：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2016年应届毕业生，专业不限，具有会计、审计、经济、管理、金融、信息系统等专业学术背景者优先；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具有大学本科及以上学历；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成绩优良，具有相关的实习经验者优先；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能适应出差工作。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优先条件：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CICPA、ACCA等相关资质课程考试通过1门及以上者；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学生干部或500强实习经历、国内外重点高校毕业生；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在校期间获得各类奖学金及竞赛奖；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积极参加社会活动及体育活动，身体素质好。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除此之外，我们希望您是具备以下品质的人才：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具有对新知识、新技能不断学习探索创新的能力；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对新环境有较强的适应能力；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能在压力下保持积极心态，有极强的责任心和敬业精神；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具有良好的逻辑思维能力和缜密的分析能力；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具备良好的沟通能力，能够积极主动地参与团队合作。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工作地点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深圳、山东、四川、重庆、珠海、北京、厦门</w:t>
      </w:r>
    </w:p>
    <w:p w:rsidR="00F51219" w:rsidRDefault="00F51219" w:rsidP="00F51219">
      <w:pPr>
        <w:widowControl/>
        <w:tabs>
          <w:tab w:val="left" w:pos="1560"/>
        </w:tabs>
        <w:snapToGrid w:val="0"/>
        <w:spacing w:after="156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1560"/>
        </w:tabs>
        <w:snapToGrid w:val="0"/>
        <w:spacing w:after="156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1560"/>
        </w:tabs>
        <w:snapToGrid w:val="0"/>
        <w:spacing w:after="156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1560"/>
        </w:tabs>
        <w:snapToGrid w:val="0"/>
        <w:spacing w:after="156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Pr="00F51219" w:rsidRDefault="00860CDF" w:rsidP="00F51219">
      <w:pPr>
        <w:widowControl/>
        <w:tabs>
          <w:tab w:val="left" w:pos="1560"/>
        </w:tabs>
        <w:snapToGrid w:val="0"/>
        <w:spacing w:after="156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F51219" w:rsidRPr="00F51219" w:rsidRDefault="00F51219" w:rsidP="00F51219">
      <w:pPr>
        <w:pStyle w:val="a3"/>
        <w:widowControl/>
        <w:numPr>
          <w:ilvl w:val="0"/>
          <w:numId w:val="2"/>
        </w:numPr>
        <w:tabs>
          <w:tab w:val="left" w:pos="851"/>
        </w:tabs>
        <w:snapToGrid w:val="0"/>
        <w:spacing w:after="156"/>
        <w:ind w:firstLineChars="0"/>
        <w:jc w:val="left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lastRenderedPageBreak/>
        <w:t>评估员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初步了解国内会计、评估准则及相关政策、法律知识。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理解评估类项目的目的，理解项目实施的基本方法与操作流程。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能够在指导下，正确收集资料，并按时按质完成部分资产盘点与账面清查工作。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应聘要求：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2016年应届毕业生，专业不限，具有会计、审计、经济、管理、金融、信息系统等专业学术背景者优先；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具有大学本科及以上学历；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成绩优良，具有相关的实习经验者优先；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能适应出差工作。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优先条件：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CICPA、ACCA等相关资质课程考试通过1门及以上者；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学生干部或500强实习经历、国内外重点高校毕业生；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在校期间获得各类奖学金及竞赛奖；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积极参加社会活动及体育活动，身体素质好。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除此之外，我们希望您是具备以下品质的人才：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具有对新知识、新技能不断学习探索创新的能力；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对新环境有较强的适应能力；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能在压力下保持积极心态，有极强的责任心和敬业精神；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具有良好的逻辑思维能力和缜密的分析能力；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具备良好的沟通能力，能够积极主动地参与团队合作。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工作地点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上海、深圳、厦门、山东、浙江、重庆、北京、甘肃、珠海</w:t>
      </w:r>
    </w:p>
    <w:p w:rsidR="00F51219" w:rsidRDefault="00F51219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Pr="00F51219" w:rsidRDefault="00860CDF" w:rsidP="00F51219">
      <w:pPr>
        <w:widowControl/>
        <w:tabs>
          <w:tab w:val="left" w:pos="360"/>
        </w:tabs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</w:p>
    <w:p w:rsidR="00F51219" w:rsidRPr="00F51219" w:rsidRDefault="00F51219" w:rsidP="00F51219">
      <w:pPr>
        <w:pStyle w:val="a3"/>
        <w:widowControl/>
        <w:numPr>
          <w:ilvl w:val="0"/>
          <w:numId w:val="2"/>
        </w:numPr>
        <w:tabs>
          <w:tab w:val="left" w:pos="360"/>
        </w:tabs>
        <w:snapToGrid w:val="0"/>
        <w:ind w:firstLineChars="0"/>
        <w:jc w:val="left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lastRenderedPageBreak/>
        <w:t>咨询助理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协助编制项目方案建议书并设计项目实施方案；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协助进行行业背景调研,完成数据汇</w:t>
      </w:r>
      <w:proofErr w:type="gramStart"/>
      <w:r w:rsidRPr="00F51219">
        <w:rPr>
          <w:rFonts w:ascii="微软雅黑" w:eastAsia="微软雅黑" w:hAnsi="微软雅黑" w:cs="宋体" w:hint="eastAsia"/>
          <w:kern w:val="0"/>
          <w:szCs w:val="21"/>
        </w:rPr>
        <w:t>总分析</w:t>
      </w:r>
      <w:proofErr w:type="gramEnd"/>
      <w:r w:rsidRPr="00F51219">
        <w:rPr>
          <w:rFonts w:ascii="微软雅黑" w:eastAsia="微软雅黑" w:hAnsi="微软雅黑" w:cs="宋体" w:hint="eastAsia"/>
          <w:kern w:val="0"/>
          <w:szCs w:val="21"/>
        </w:rPr>
        <w:t>工作；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协助撰写与设计咨询报告；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参与客户谈判、沟通、交流、汇报等事项。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应聘要求：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2016年应届毕业生，专业不限，具有会计、审计、经济、管理、金融、信息系统等专业学术背景者优先；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具有大学本科及以上学历；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成绩优良，具有相关的实习经验者优先；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能适应出差工作。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优先条件：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CICPA、ACCA等相关资质课程考试通过1门及以上者；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学生干部或500强实习经历、国内外重点高校毕业生；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在校期间获得各类奖学金及竞赛奖；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积极参加社会活动及体育活动，身体素质好。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除此之外，我们希望您是具备以下品质的人才：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具有对新知识、新技能不断学习探索创新的能力；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对新环境有较强的适应能力；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能在压力下保持积极心态，有极强的责任心和敬业精神；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具有良好的逻辑思维能力和缜密的分析能力；</w:t>
      </w:r>
    </w:p>
    <w:p w:rsid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具备良好的沟通能力，能够积极主动地参与团队合作。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工作地点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上海、</w:t>
      </w:r>
      <w:r w:rsidR="0031343B">
        <w:rPr>
          <w:rFonts w:ascii="微软雅黑" w:eastAsia="微软雅黑" w:hAnsi="微软雅黑" w:cs="宋体" w:hint="eastAsia"/>
          <w:kern w:val="0"/>
          <w:szCs w:val="21"/>
        </w:rPr>
        <w:t>山东、北京、甘肃、贵州</w:t>
      </w:r>
    </w:p>
    <w:p w:rsidR="00F51219" w:rsidRDefault="00F51219" w:rsidP="00F51219">
      <w:pPr>
        <w:widowControl/>
        <w:tabs>
          <w:tab w:val="left" w:pos="851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  <w:u w:val="single"/>
        </w:rPr>
      </w:pPr>
    </w:p>
    <w:p w:rsidR="00860CDF" w:rsidRDefault="00860CDF" w:rsidP="00F51219">
      <w:pPr>
        <w:widowControl/>
        <w:tabs>
          <w:tab w:val="left" w:pos="851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  <w:u w:val="single"/>
        </w:rPr>
      </w:pPr>
    </w:p>
    <w:p w:rsidR="00860CDF" w:rsidRDefault="00860CDF" w:rsidP="00F51219">
      <w:pPr>
        <w:widowControl/>
        <w:tabs>
          <w:tab w:val="left" w:pos="851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  <w:u w:val="single"/>
        </w:rPr>
      </w:pPr>
    </w:p>
    <w:p w:rsidR="00860CDF" w:rsidRDefault="00860CDF" w:rsidP="00F51219">
      <w:pPr>
        <w:widowControl/>
        <w:tabs>
          <w:tab w:val="left" w:pos="851"/>
        </w:tabs>
        <w:snapToGrid w:val="0"/>
        <w:spacing w:after="156"/>
        <w:jc w:val="left"/>
        <w:rPr>
          <w:rFonts w:ascii="微软雅黑" w:eastAsia="微软雅黑" w:hAnsi="微软雅黑" w:cs="宋体" w:hint="eastAsia"/>
          <w:b/>
          <w:color w:val="0070C0"/>
          <w:kern w:val="0"/>
          <w:szCs w:val="21"/>
          <w:u w:val="single"/>
        </w:rPr>
      </w:pPr>
    </w:p>
    <w:p w:rsidR="00860CDF" w:rsidRPr="00F51219" w:rsidRDefault="00860CDF" w:rsidP="00F51219">
      <w:pPr>
        <w:widowControl/>
        <w:tabs>
          <w:tab w:val="left" w:pos="851"/>
        </w:tabs>
        <w:snapToGrid w:val="0"/>
        <w:spacing w:after="156"/>
        <w:jc w:val="left"/>
        <w:rPr>
          <w:rFonts w:ascii="微软雅黑" w:eastAsia="微软雅黑" w:hAnsi="微软雅黑" w:cs="宋体"/>
          <w:b/>
          <w:color w:val="0070C0"/>
          <w:kern w:val="0"/>
          <w:szCs w:val="21"/>
          <w:u w:val="single"/>
        </w:rPr>
      </w:pPr>
    </w:p>
    <w:p w:rsidR="00F51219" w:rsidRPr="00F51219" w:rsidRDefault="00F51219" w:rsidP="00F51219">
      <w:pPr>
        <w:pStyle w:val="a3"/>
        <w:widowControl/>
        <w:numPr>
          <w:ilvl w:val="0"/>
          <w:numId w:val="2"/>
        </w:numPr>
        <w:tabs>
          <w:tab w:val="left" w:pos="851"/>
        </w:tabs>
        <w:snapToGrid w:val="0"/>
        <w:spacing w:after="156"/>
        <w:ind w:firstLineChars="0"/>
        <w:jc w:val="left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lastRenderedPageBreak/>
        <w:t>信息系统审计员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协助和独立实施信息系统风险评估和一般控制</w:t>
      </w:r>
      <w:r w:rsidRPr="00F51219">
        <w:rPr>
          <w:rFonts w:ascii="微软雅黑" w:eastAsia="微软雅黑" w:hAnsi="微软雅黑" w:cs="宋体"/>
          <w:kern w:val="0"/>
          <w:szCs w:val="21"/>
        </w:rPr>
        <w:t>审计</w:t>
      </w:r>
      <w:r w:rsidRPr="00F51219">
        <w:rPr>
          <w:rFonts w:ascii="微软雅黑" w:eastAsia="微软雅黑" w:hAnsi="微软雅黑" w:cs="宋体" w:hint="eastAsia"/>
          <w:kern w:val="0"/>
          <w:szCs w:val="21"/>
        </w:rPr>
        <w:t>工作程序</w:t>
      </w:r>
      <w:r w:rsidRPr="00F51219">
        <w:rPr>
          <w:rFonts w:ascii="微软雅黑" w:eastAsia="微软雅黑" w:hAnsi="微软雅黑" w:cs="宋体"/>
          <w:kern w:val="0"/>
          <w:szCs w:val="21"/>
        </w:rPr>
        <w:t>，包括数据中心管理、软件生命周期管理、信息安全、数据备份与测试、信息系统运营与维护、终端用户操作等；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协助评估客户的信息系统控制并为审计团队提供系统可靠性、数据真实性及内部控制有效性方面的结论以及建议；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协助为客户提供可实施的信息系统管理和风险管理咨询服务；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协助明确、评估、报告和解决项目管理。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应聘要求：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2016年应届毕业生，专业不限，具有会计、审计、经济、管理、金融、信息系统等专业学术背景者优先；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具有大学本科及以上学历；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成绩优良，具有相关的实习经验者优先；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能适应出差工作。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优先条件：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CICPA、ACCA等相关资质课程考试通过1门及以上者；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学生干部或500强实习经历、国内外重点高校毕业生；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在校期间获得各类奖学金及竞赛奖；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积极参加社会活动及体育活动，身体素质好。</w:t>
      </w:r>
    </w:p>
    <w:p w:rsidR="00F51219" w:rsidRPr="00F51219" w:rsidRDefault="00F51219" w:rsidP="00F51219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除此之外，我们希望您是具备以下品质的人才：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具有对新知识、新技能不断学习探索创新的能力；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对新环境有较强的适应能力；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能在压力下保持积极心态，有极强的责任心和敬业精神；</w:t>
      </w:r>
    </w:p>
    <w:p w:rsidR="00F51219" w:rsidRPr="00F51219" w:rsidRDefault="00F51219" w:rsidP="00F51219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具有良好的逻辑思维能力和缜密的分析能力；</w:t>
      </w:r>
    </w:p>
    <w:p w:rsidR="0031343B" w:rsidRDefault="00F51219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具备良好的沟通能力，能够积极主动地参与团队合作。</w:t>
      </w:r>
    </w:p>
    <w:p w:rsidR="0031343B" w:rsidRPr="0031343B" w:rsidRDefault="0031343B" w:rsidP="0031343B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工作地点</w:t>
      </w:r>
    </w:p>
    <w:p w:rsidR="0031343B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上海</w:t>
      </w:r>
    </w:p>
    <w:p w:rsidR="0031343B" w:rsidRDefault="0031343B" w:rsidP="0031343B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 w:hint="eastAsia"/>
          <w:kern w:val="0"/>
          <w:szCs w:val="21"/>
        </w:rPr>
      </w:pPr>
    </w:p>
    <w:p w:rsidR="00860CDF" w:rsidRDefault="00860CDF" w:rsidP="0031343B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/>
          <w:kern w:val="0"/>
          <w:szCs w:val="21"/>
        </w:rPr>
      </w:pPr>
      <w:bookmarkStart w:id="0" w:name="_GoBack"/>
      <w:bookmarkEnd w:id="0"/>
    </w:p>
    <w:p w:rsidR="0031343B" w:rsidRDefault="0031343B" w:rsidP="0031343B">
      <w:pPr>
        <w:pStyle w:val="a3"/>
        <w:numPr>
          <w:ilvl w:val="0"/>
          <w:numId w:val="3"/>
        </w:numPr>
        <w:tabs>
          <w:tab w:val="left" w:pos="3250"/>
        </w:tabs>
        <w:ind w:firstLineChars="0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r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lastRenderedPageBreak/>
        <w:t>造价</w:t>
      </w:r>
      <w:r w:rsidRPr="00F51219">
        <w:rPr>
          <w:rFonts w:ascii="微软雅黑" w:eastAsia="微软雅黑" w:hAnsi="微软雅黑" w:cs="宋体" w:hint="eastAsia"/>
          <w:b/>
          <w:color w:val="0070C0"/>
          <w:kern w:val="0"/>
          <w:sz w:val="24"/>
          <w:szCs w:val="21"/>
          <w:u w:val="single"/>
        </w:rPr>
        <w:t>员</w:t>
      </w:r>
    </w:p>
    <w:p w:rsidR="0031343B" w:rsidRPr="0031343B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31343B">
        <w:rPr>
          <w:rFonts w:ascii="微软雅黑" w:eastAsia="微软雅黑" w:hAnsi="微软雅黑" w:cs="宋体" w:hint="eastAsia"/>
          <w:kern w:val="0"/>
          <w:szCs w:val="21"/>
        </w:rPr>
        <w:t>工程量清单及控制价的编制和审核 ；</w:t>
      </w:r>
    </w:p>
    <w:p w:rsidR="0031343B" w:rsidRPr="0031343B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31343B">
        <w:rPr>
          <w:rFonts w:ascii="微软雅黑" w:eastAsia="微软雅黑" w:hAnsi="微软雅黑" w:cs="宋体" w:hint="eastAsia"/>
          <w:kern w:val="0"/>
          <w:szCs w:val="21"/>
        </w:rPr>
        <w:t>工程结算编制和审核；</w:t>
      </w:r>
    </w:p>
    <w:p w:rsidR="0031343B" w:rsidRPr="0031343B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b/>
          <w:color w:val="0070C0"/>
          <w:kern w:val="0"/>
          <w:sz w:val="24"/>
          <w:szCs w:val="21"/>
          <w:u w:val="single"/>
        </w:rPr>
      </w:pPr>
      <w:r w:rsidRPr="0031343B">
        <w:rPr>
          <w:rFonts w:ascii="微软雅黑" w:eastAsia="微软雅黑" w:hAnsi="微软雅黑" w:cs="宋体" w:hint="eastAsia"/>
          <w:kern w:val="0"/>
          <w:szCs w:val="21"/>
        </w:rPr>
        <w:t>全过程造价跟踪审计等。</w:t>
      </w:r>
    </w:p>
    <w:p w:rsidR="0031343B" w:rsidRPr="00F51219" w:rsidRDefault="0031343B" w:rsidP="0031343B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应聘要求：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2016年应届毕业生，专业不限，具有会计、审计、经济、管理、金融、信息系统等专业学术背景者优先；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具有大学本科及以上学历；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成绩优良，具有相关的实习经验者优先；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能适应出差工作。</w:t>
      </w:r>
    </w:p>
    <w:p w:rsidR="0031343B" w:rsidRPr="00F51219" w:rsidRDefault="0031343B" w:rsidP="0031343B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优先条件：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CICPA、ACCA等相关资质课程考试通过1门及以上者；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学生干部或500强实习经历、国内外重点高校毕业生；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在校期间获得各类奖学金及竞赛奖；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积极参加社会活动及体育活动，身体素质好。</w:t>
      </w:r>
    </w:p>
    <w:p w:rsidR="0031343B" w:rsidRPr="00F51219" w:rsidRDefault="0031343B" w:rsidP="0031343B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b/>
          <w:color w:val="0070C0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除此之外，我们希望您是具备以下品质的人才：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具有对新知识、新技能不断学习探索创新的能力；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对新环境有较强的适应能力；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能在压力下保持积极心态，有极强的责任心和敬业精神；</w:t>
      </w:r>
    </w:p>
    <w:p w:rsidR="0031343B" w:rsidRPr="00F51219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具有良好的逻辑思维能力和缜密的分析能力；</w:t>
      </w:r>
    </w:p>
    <w:p w:rsidR="0031343B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kern w:val="0"/>
          <w:szCs w:val="21"/>
        </w:rPr>
        <w:t>具备良好的沟通能力，能够积极主动地参与团队合作。</w:t>
      </w:r>
    </w:p>
    <w:p w:rsidR="0031343B" w:rsidRPr="0031343B" w:rsidRDefault="0031343B" w:rsidP="0031343B">
      <w:pPr>
        <w:widowControl/>
        <w:tabs>
          <w:tab w:val="left" w:pos="851"/>
        </w:tabs>
        <w:snapToGrid w:val="0"/>
        <w:jc w:val="left"/>
        <w:rPr>
          <w:rFonts w:ascii="微软雅黑" w:eastAsia="微软雅黑" w:hAnsi="微软雅黑" w:cs="宋体"/>
          <w:kern w:val="0"/>
          <w:szCs w:val="21"/>
        </w:rPr>
      </w:pPr>
      <w:r w:rsidRPr="00F51219">
        <w:rPr>
          <w:rFonts w:ascii="微软雅黑" w:eastAsia="微软雅黑" w:hAnsi="微软雅黑" w:cs="宋体" w:hint="eastAsia"/>
          <w:b/>
          <w:color w:val="0070C0"/>
          <w:kern w:val="0"/>
          <w:szCs w:val="21"/>
        </w:rPr>
        <w:t>工作地点</w:t>
      </w:r>
    </w:p>
    <w:p w:rsidR="0031343B" w:rsidRDefault="0031343B" w:rsidP="0031343B">
      <w:pPr>
        <w:widowControl/>
        <w:numPr>
          <w:ilvl w:val="0"/>
          <w:numId w:val="1"/>
        </w:numPr>
        <w:tabs>
          <w:tab w:val="left" w:pos="284"/>
        </w:tabs>
        <w:snapToGrid w:val="0"/>
        <w:spacing w:after="156"/>
        <w:ind w:leftChars="100" w:left="494" w:hanging="284"/>
        <w:jc w:val="left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cs="宋体" w:hint="eastAsia"/>
          <w:kern w:val="0"/>
          <w:szCs w:val="21"/>
        </w:rPr>
        <w:t>贵州、重庆、北京、甘肃、山东</w:t>
      </w:r>
    </w:p>
    <w:p w:rsidR="0031343B" w:rsidRPr="0031343B" w:rsidRDefault="0031343B" w:rsidP="0031343B">
      <w:pPr>
        <w:widowControl/>
        <w:tabs>
          <w:tab w:val="left" w:pos="284"/>
        </w:tabs>
        <w:snapToGrid w:val="0"/>
        <w:spacing w:after="156"/>
        <w:jc w:val="left"/>
        <w:rPr>
          <w:rFonts w:ascii="微软雅黑" w:eastAsia="微软雅黑" w:hAnsi="微软雅黑" w:cs="宋体"/>
          <w:kern w:val="0"/>
          <w:szCs w:val="21"/>
        </w:rPr>
      </w:pPr>
    </w:p>
    <w:sectPr w:rsidR="0031343B" w:rsidRPr="00313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F5F"/>
    <w:multiLevelType w:val="hybridMultilevel"/>
    <w:tmpl w:val="63982242"/>
    <w:lvl w:ilvl="0" w:tplc="04090003">
      <w:start w:val="1"/>
      <w:numFmt w:val="bullet"/>
      <w:lvlText w:val=""/>
      <w:lvlJc w:val="left"/>
      <w:pPr>
        <w:ind w:left="41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3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5A5B26A7"/>
    <w:multiLevelType w:val="hybridMultilevel"/>
    <w:tmpl w:val="B2F88576"/>
    <w:lvl w:ilvl="0" w:tplc="8BCCB4C0">
      <w:start w:val="1"/>
      <w:numFmt w:val="bullet"/>
      <w:lvlText w:val=""/>
      <w:lvlJc w:val="left"/>
      <w:pPr>
        <w:ind w:left="704" w:hanging="420"/>
      </w:pPr>
      <w:rPr>
        <w:rFonts w:ascii="Wingdings" w:hAnsi="Wingdings" w:hint="default"/>
        <w:b w:val="0"/>
        <w:color w:val="000000" w:themeColor="text1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700125F"/>
    <w:multiLevelType w:val="hybridMultilevel"/>
    <w:tmpl w:val="354AD6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19"/>
    <w:rsid w:val="001647CE"/>
    <w:rsid w:val="0031343B"/>
    <w:rsid w:val="0046366A"/>
    <w:rsid w:val="006A0F0A"/>
    <w:rsid w:val="00860CDF"/>
    <w:rsid w:val="0096650A"/>
    <w:rsid w:val="00C065CA"/>
    <w:rsid w:val="00ED4477"/>
    <w:rsid w:val="00F5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2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409</Words>
  <Characters>2335</Characters>
  <Application>Microsoft Office Word</Application>
  <DocSecurity>0</DocSecurity>
  <Lines>19</Lines>
  <Paragraphs>5</Paragraphs>
  <ScaleCrop>false</ScaleCrop>
  <Company>BDO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冯明元(上海-人力资源部)</dc:creator>
  <cp:lastModifiedBy>冯明元(上海-人力资源部)</cp:lastModifiedBy>
  <cp:revision>2</cp:revision>
  <dcterms:created xsi:type="dcterms:W3CDTF">2015-09-09T01:05:00Z</dcterms:created>
  <dcterms:modified xsi:type="dcterms:W3CDTF">2015-09-10T08:22:00Z</dcterms:modified>
</cp:coreProperties>
</file>