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99" w:rsidRDefault="00B75D99" w:rsidP="00B75D99">
      <w:pPr>
        <w:adjustRightInd w:val="0"/>
        <w:snapToGrid w:val="0"/>
        <w:rPr>
          <w:rFonts w:ascii="黑体" w:eastAsia="黑体" w:hAnsi="黑体"/>
          <w:bCs/>
          <w:sz w:val="28"/>
          <w:szCs w:val="30"/>
        </w:rPr>
      </w:pPr>
      <w:r>
        <w:rPr>
          <w:rFonts w:ascii="黑体" w:eastAsia="黑体" w:hAnsi="黑体" w:hint="eastAsia"/>
          <w:bCs/>
          <w:sz w:val="28"/>
          <w:szCs w:val="30"/>
        </w:rPr>
        <w:t>附件1：</w:t>
      </w:r>
    </w:p>
    <w:p w:rsidR="00B75D99" w:rsidRDefault="00B75D99" w:rsidP="00B75D99">
      <w:pPr>
        <w:adjustRightInd w:val="0"/>
        <w:snapToGrid w:val="0"/>
        <w:jc w:val="center"/>
        <w:rPr>
          <w:rFonts w:ascii="宋体" w:hAnsi="宋体"/>
          <w:b/>
          <w:bCs/>
          <w:sz w:val="32"/>
          <w:szCs w:val="30"/>
        </w:rPr>
      </w:pPr>
      <w:r>
        <w:rPr>
          <w:rFonts w:ascii="宋体" w:hAnsi="宋体"/>
          <w:b/>
          <w:bCs/>
          <w:sz w:val="32"/>
          <w:szCs w:val="30"/>
        </w:rPr>
        <w:t>各班优秀毕业生人数</w:t>
      </w:r>
    </w:p>
    <w:tbl>
      <w:tblPr>
        <w:tblpPr w:leftFromText="180" w:rightFromText="180" w:vertAnchor="text" w:horzAnchor="page" w:tblpXSpec="center" w:tblpY="4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552"/>
      </w:tblGrid>
      <w:tr w:rsidR="00B75D99" w:rsidTr="00D5164E">
        <w:trPr>
          <w:trHeight w:val="454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B75D99" w:rsidRPr="004A2596" w:rsidRDefault="00B75D99" w:rsidP="00D5164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259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75D99" w:rsidRPr="004A2596" w:rsidRDefault="00B75D99" w:rsidP="00D5164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259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优秀毕业生人数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041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人力资源管理班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193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041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ACCA教改试验班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193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041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2015级国际经济与贸易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193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041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193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041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经济基地班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193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041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保险班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193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041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金融一班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193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041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金融2班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193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041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金融3班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193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9041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国金班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193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041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金融工程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9" w:rsidRPr="00904193" w:rsidRDefault="00B75D99" w:rsidP="00D51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193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B75D99" w:rsidRPr="00904193" w:rsidRDefault="00B75D99" w:rsidP="00D5164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041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财政班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75D99" w:rsidRPr="00904193" w:rsidRDefault="00B75D99" w:rsidP="00D51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193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vAlign w:val="center"/>
          </w:tcPr>
          <w:p w:rsidR="00B75D99" w:rsidRPr="00904193" w:rsidRDefault="00B75D99" w:rsidP="00D5164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041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工程管理</w:t>
            </w:r>
          </w:p>
        </w:tc>
        <w:tc>
          <w:tcPr>
            <w:tcW w:w="2552" w:type="dxa"/>
            <w:vAlign w:val="center"/>
          </w:tcPr>
          <w:p w:rsidR="00B75D99" w:rsidRPr="00904193" w:rsidRDefault="00B75D99" w:rsidP="00D51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193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vAlign w:val="center"/>
          </w:tcPr>
          <w:p w:rsidR="00B75D99" w:rsidRPr="00904193" w:rsidRDefault="00B75D99" w:rsidP="00D5164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041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物流班</w:t>
            </w:r>
          </w:p>
        </w:tc>
        <w:tc>
          <w:tcPr>
            <w:tcW w:w="2552" w:type="dxa"/>
            <w:vAlign w:val="center"/>
          </w:tcPr>
          <w:p w:rsidR="00B75D99" w:rsidRPr="00904193" w:rsidRDefault="00B75D99" w:rsidP="00D51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193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vAlign w:val="center"/>
          </w:tcPr>
          <w:p w:rsidR="00B75D99" w:rsidRPr="00904193" w:rsidRDefault="00B75D99" w:rsidP="00D5164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041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会计班</w:t>
            </w:r>
          </w:p>
        </w:tc>
        <w:tc>
          <w:tcPr>
            <w:tcW w:w="2552" w:type="dxa"/>
            <w:vAlign w:val="center"/>
          </w:tcPr>
          <w:p w:rsidR="00B75D99" w:rsidRPr="00904193" w:rsidRDefault="00B75D99" w:rsidP="00D51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193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vAlign w:val="center"/>
          </w:tcPr>
          <w:p w:rsidR="00B75D99" w:rsidRPr="00904193" w:rsidRDefault="00B75D99" w:rsidP="00D5164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9041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财管班</w:t>
            </w:r>
            <w:proofErr w:type="gramEnd"/>
          </w:p>
        </w:tc>
        <w:tc>
          <w:tcPr>
            <w:tcW w:w="2552" w:type="dxa"/>
            <w:vAlign w:val="center"/>
          </w:tcPr>
          <w:p w:rsidR="00B75D99" w:rsidRPr="00904193" w:rsidRDefault="00B75D99" w:rsidP="00D51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193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vAlign w:val="center"/>
          </w:tcPr>
          <w:p w:rsidR="00B75D99" w:rsidRPr="00904193" w:rsidRDefault="00B75D99" w:rsidP="00D5164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0419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数理班</w:t>
            </w:r>
          </w:p>
        </w:tc>
        <w:tc>
          <w:tcPr>
            <w:tcW w:w="2552" w:type="dxa"/>
            <w:vAlign w:val="center"/>
          </w:tcPr>
          <w:p w:rsidR="00B75D99" w:rsidRPr="00904193" w:rsidRDefault="00B75D99" w:rsidP="00D516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193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</w:tr>
      <w:tr w:rsidR="00B75D99" w:rsidTr="00D5164E">
        <w:trPr>
          <w:trHeight w:val="454"/>
        </w:trPr>
        <w:tc>
          <w:tcPr>
            <w:tcW w:w="2972" w:type="dxa"/>
            <w:vAlign w:val="center"/>
          </w:tcPr>
          <w:p w:rsidR="00B75D99" w:rsidRPr="004A2596" w:rsidRDefault="00B75D99" w:rsidP="00D5164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259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552" w:type="dxa"/>
            <w:vAlign w:val="center"/>
          </w:tcPr>
          <w:p w:rsidR="00B75D99" w:rsidRPr="004A2596" w:rsidRDefault="00B75D99" w:rsidP="00D5164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A2596">
              <w:rPr>
                <w:rFonts w:ascii="宋体" w:eastAsia="宋体" w:hAnsi="宋体"/>
                <w:b/>
                <w:sz w:val="24"/>
                <w:szCs w:val="24"/>
              </w:rPr>
              <w:t>78</w:t>
            </w:r>
          </w:p>
        </w:tc>
      </w:tr>
    </w:tbl>
    <w:p w:rsidR="00C005F6" w:rsidRDefault="00C005F6">
      <w:bookmarkStart w:id="0" w:name="_GoBack"/>
      <w:bookmarkEnd w:id="0"/>
    </w:p>
    <w:sectPr w:rsidR="00C0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99"/>
    <w:rsid w:val="00B75D99"/>
    <w:rsid w:val="00C0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5C80C-96D9-43A4-A002-BAD7A543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</dc:creator>
  <cp:keywords/>
  <dc:description/>
  <cp:lastModifiedBy>Huan</cp:lastModifiedBy>
  <cp:revision>1</cp:revision>
  <dcterms:created xsi:type="dcterms:W3CDTF">2019-04-09T02:57:00Z</dcterms:created>
  <dcterms:modified xsi:type="dcterms:W3CDTF">2019-04-09T02:58:00Z</dcterms:modified>
</cp:coreProperties>
</file>